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  <w:t>Protokoll fört vid styrelsemöte vid Riksteatern Alvesta 26 02 02 Allbotorget 6, Alvesta</w:t>
      </w:r>
    </w:p>
    <w:p>
      <w:pPr>
        <w:pStyle w:val="Normal"/>
        <w:bidi w:val="0"/>
        <w:jc w:val="left"/>
        <w:rPr>
          <w:b/>
          <w:bCs/>
        </w:rPr>
      </w:pPr>
      <w:r>
        <w:rPr>
          <w:b/>
          <w:bCs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Närvarande: Gunbritt Öhlén, Birgitta Björklund, Helene Hörberg, Sven Rydgård, 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Kennert Nilsson och Bibban Åström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§1 Mötet öppnades.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§2 Till ordförande för mötet valdes Gunbritt och till justerare Birgitta.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§3 Dagordningen godkändes.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§4 Föregående protokoll godkändes.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>§5 Ekonomi – Kennert redovisade det slutgiltiga resultatet för 2025.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§6 </w:t>
      </w:r>
      <w:r>
        <w:rPr>
          <w:b/>
          <w:bCs/>
        </w:rPr>
        <w:t>Program V26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     </w:t>
      </w:r>
      <w:r>
        <w:rPr>
          <w:b w:val="false"/>
          <w:bCs w:val="false"/>
          <w:i/>
          <w:iCs/>
        </w:rPr>
        <w:t xml:space="preserve"> </w:t>
      </w:r>
      <w:r>
        <w:rPr>
          <w:b/>
          <w:bCs/>
          <w:i/>
          <w:iCs/>
        </w:rPr>
        <w:t>Drömmen om elen</w:t>
      </w:r>
      <w:r>
        <w:rPr>
          <w:b w:val="false"/>
          <w:bCs w:val="false"/>
          <w:i/>
          <w:iCs/>
        </w:rPr>
        <w:t xml:space="preserve"> </w:t>
      </w:r>
      <w:r>
        <w:rPr>
          <w:b w:val="false"/>
          <w:bCs w:val="false"/>
          <w:i w:val="false"/>
          <w:iCs w:val="false"/>
        </w:rPr>
        <w:t>onsdagen den 25 februari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</w:rPr>
        <w:t>Gunbritt kontaktar Inga ang. information till PRO Alvesta och biblioteket.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</w:rPr>
        <w:t>Kennert är ny kontaktperson.</w:t>
      </w:r>
    </w:p>
    <w:p>
      <w:pPr>
        <w:pStyle w:val="Normal"/>
        <w:numPr>
          <w:ilvl w:val="0"/>
          <w:numId w:val="2"/>
        </w:numPr>
        <w:bidi w:val="0"/>
        <w:jc w:val="left"/>
        <w:rPr/>
      </w:pPr>
      <w:r>
        <w:rPr>
          <w:b w:val="false"/>
          <w:bCs w:val="false"/>
        </w:rPr>
        <w:t>Värdar är Kennert och Birgitta.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      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Farbror Erik</w:t>
      </w:r>
      <w:r>
        <w:rPr>
          <w:b/>
          <w:bCs/>
        </w:rPr>
        <w:t xml:space="preserve"> </w:t>
      </w:r>
      <w:r>
        <w:rPr>
          <w:b w:val="false"/>
          <w:bCs w:val="false"/>
        </w:rPr>
        <w:t>fredagen den 20 mars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       </w:t>
      </w:r>
      <w:r>
        <w:rPr>
          <w:b w:val="false"/>
          <w:bCs w:val="false"/>
        </w:rPr>
        <w:t>Kennert har varit i kontakt med Erikshjälpen centralt och bekräftar följande: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b w:val="false"/>
          <w:bCs w:val="false"/>
        </w:rPr>
        <w:t>Erikshjälpen gör en presentation från scenen innan föreställningen börjar.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b w:val="false"/>
          <w:bCs w:val="false"/>
        </w:rPr>
        <w:t>Erikshjälpen kan göra reklam i caféet.</w:t>
      </w:r>
    </w:p>
    <w:p>
      <w:pPr>
        <w:pStyle w:val="Normal"/>
        <w:numPr>
          <w:ilvl w:val="0"/>
          <w:numId w:val="3"/>
        </w:numPr>
        <w:bidi w:val="0"/>
        <w:jc w:val="left"/>
        <w:rPr/>
      </w:pPr>
      <w:r>
        <w:rPr>
          <w:b w:val="false"/>
          <w:bCs w:val="false"/>
        </w:rPr>
        <w:t>På storbilds-TV i caféet kan film visas.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       </w:t>
      </w:r>
      <w:r>
        <w:rPr>
          <w:b w:val="false"/>
          <w:bCs w:val="false"/>
        </w:rPr>
        <w:t>Vi beslutade att pausen ska vara 30 minuter.</w:t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        </w:t>
      </w:r>
      <w:r>
        <w:rPr>
          <w:b w:val="false"/>
          <w:bCs w:val="false"/>
        </w:rPr>
        <w:t>Helene meddelar Erikshjälpen att deras biljettpris blir 200 kr.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     </w:t>
      </w:r>
      <w:r>
        <w:rPr>
          <w:b/>
          <w:bCs/>
        </w:rPr>
        <w:t xml:space="preserve"> </w:t>
      </w:r>
      <w:r>
        <w:rPr>
          <w:b/>
          <w:bCs/>
          <w:i/>
          <w:iCs/>
        </w:rPr>
        <w:t>Tristan och Isolde</w:t>
      </w:r>
      <w:r>
        <w:rPr>
          <w:b w:val="false"/>
          <w:bCs w:val="false"/>
        </w:rPr>
        <w:t xml:space="preserve"> lördagen den 21 mars – Sven och Birgitta representerar RA.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/>
      </w:pPr>
      <w:r>
        <w:rPr>
          <w:b w:val="false"/>
          <w:bCs w:val="false"/>
        </w:rPr>
        <w:t xml:space="preserve">§7 </w:t>
      </w:r>
      <w:r>
        <w:rPr>
          <w:b/>
          <w:bCs/>
        </w:rPr>
        <w:t>Programidéer H26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Blåst på semestern – september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I krig och kärlek – oktober</w:t>
      </w:r>
    </w:p>
    <w:p>
      <w:pPr>
        <w:pStyle w:val="Normal"/>
        <w:numPr>
          <w:ilvl w:val="0"/>
          <w:numId w:val="4"/>
        </w:numPr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Ett hjärta i dagens läge november – bokad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§8 Valberedningens/styrelsens förslag inför årsmötet gicks igenom och fastställdes.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§9 Verksamhetsberättelse och verksamhetsplan gicks igenom och skrevs under.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§10 Kennert kontaktar revisorer ang. revisionsberättelse och omval.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§11 Årsmöte måndagen den 23 februari kl.18 i ABF:s lokal i Folkets hus.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Ordförande blir Sven Bünger.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Tillgängliga handlingar: dagordning, verksamhetsberättelse, ekonomisk redovisning, revisionsberättelse, verksamhetsplan och ev motioner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Kennert trycker upp aktuellt antal av handlingarna efter att Bibban meddelat antal anmälda personer till årsmötet.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Helene beställer smörgåsar från restaurang Mango.</w:t>
      </w:r>
    </w:p>
    <w:p>
      <w:pPr>
        <w:pStyle w:val="Normal"/>
        <w:numPr>
          <w:ilvl w:val="0"/>
          <w:numId w:val="5"/>
        </w:numPr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Bibban tar med ordförandeklubba och påminner via Mailchimp.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 xml:space="preserve">§12 Information ang. biljetter till </w:t>
      </w:r>
      <w:r>
        <w:rPr>
          <w:b w:val="false"/>
          <w:bCs w:val="false"/>
          <w:i/>
          <w:iCs/>
        </w:rPr>
        <w:t xml:space="preserve">Lotte Laserstein, Berlin - Räpplinge </w:t>
      </w:r>
      <w:r>
        <w:rPr>
          <w:b w:val="false"/>
          <w:bCs w:val="false"/>
        </w:rPr>
        <w:t>i Kalmar.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§13 Övriga frågor</w:t>
      </w:r>
    </w:p>
    <w:p>
      <w:pPr>
        <w:pStyle w:val="Normal"/>
        <w:numPr>
          <w:ilvl w:val="0"/>
          <w:numId w:val="6"/>
        </w:numPr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Sven ombesörjer att ett antal fribiljetter trycks upp till kommande föreställningar. Biljetterna är tänkta att användas som tack och uppskattning - ett alternativ till den traditionella blombuketten.</w:t>
      </w:r>
    </w:p>
    <w:p>
      <w:pPr>
        <w:pStyle w:val="Normal"/>
        <w:numPr>
          <w:ilvl w:val="0"/>
          <w:numId w:val="6"/>
        </w:numPr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Gunbritt, som varit i kommunikation med Anya ang. Expo, anmäler två styrelsemedlemmar till henne. Än så länge vet vi inte vem som åker till Lund.</w:t>
      </w:r>
    </w:p>
    <w:p>
      <w:pPr>
        <w:pStyle w:val="Normal"/>
        <w:numPr>
          <w:ilvl w:val="0"/>
          <w:numId w:val="6"/>
        </w:numPr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Kennert informerar om att det är möjligt för oss att registrera nya medlemmar. Formulär finns på intranätet.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……………………………</w:t>
      </w:r>
      <w:r>
        <w:rPr>
          <w:b w:val="false"/>
          <w:bCs w:val="false"/>
        </w:rPr>
        <w:t>.</w:t>
        <w:tab/>
        <w:t xml:space="preserve">  …………………………..</w:t>
        <w:tab/>
        <w:t>…………………………</w:t>
      </w:r>
    </w:p>
    <w:p>
      <w:pPr>
        <w:pStyle w:val="Normal"/>
        <w:bidi w:val="0"/>
        <w:jc w:val="left"/>
        <w:rPr>
          <w:b w:val="false"/>
          <w:bCs w:val="false"/>
        </w:rPr>
      </w:pPr>
      <w:r>
        <w:rPr>
          <w:b w:val="false"/>
          <w:bCs w:val="false"/>
        </w:rPr>
        <w:t>sekreterare</w:t>
        <w:tab/>
        <w:tab/>
        <w:tab/>
        <w:t>justerare</w:t>
        <w:tab/>
        <w:tab/>
        <w:tab/>
        <w:t>ordförande</w:t>
      </w:r>
    </w:p>
    <w:p>
      <w:pPr>
        <w:pStyle w:val="Normal"/>
        <w:numPr>
          <w:ilvl w:val="0"/>
          <w:numId w:val="0"/>
        </w:numPr>
        <w:bidi w:val="0"/>
        <w:ind w:left="720" w:hanging="0"/>
        <w:jc w:val="left"/>
        <w:rPr>
          <w:b w:val="false"/>
          <w:bCs w:val="false"/>
        </w:rPr>
      </w:pPr>
      <w:r>
        <w:rPr/>
      </w:r>
    </w:p>
    <w:sectPr>
      <w:type w:val="nextPage"/>
      <w:pgSz w:w="11906" w:h="16838"/>
      <w:pgMar w:left="1701" w:right="1417" w:gutter="0" w:header="0" w:top="1134" w:footer="0" w:bottom="141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Symbol">
    <w:charset w:val="01"/>
    <w:family w:val="auto"/>
    <w:pitch w:val="variable"/>
  </w:font>
  <w:font w:name="OpenSymbol">
    <w:altName w:val="Arial Unicode MS"/>
    <w:charset w:val="01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  <w:rPr/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3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4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5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6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7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</w:numbering>
</file>

<file path=word/settings.xml><?xml version="1.0" encoding="utf-8"?>
<w:settings xmlns:w="http://schemas.openxmlformats.org/wordprocessingml/2006/main">
  <w:zoom w:percent="100"/>
  <w:defaultTabStop w:val="709"/>
  <w:autoHyphenation w:val="true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ource Han Sans CN Regular" w:cs="Lohit Devanagari"/>
        <w:kern w:val="2"/>
        <w:sz w:val="24"/>
        <w:szCs w:val="24"/>
        <w:lang w:val="sv-SE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overflowPunct w:val="false"/>
      <w:bidi w:val="0"/>
      <w:spacing w:before="0" w:after="0"/>
      <w:jc w:val="left"/>
    </w:pPr>
    <w:rPr>
      <w:rFonts w:ascii="Liberation Serif" w:hAnsi="Liberation Serif" w:eastAsia="Source Han Sans CN Regular" w:cs="Lohit Devanagari"/>
      <w:color w:val="auto"/>
      <w:kern w:val="2"/>
      <w:sz w:val="24"/>
      <w:szCs w:val="24"/>
      <w:lang w:val="sv-SE" w:eastAsia="zh-CN" w:bidi="hi-IN"/>
    </w:rPr>
  </w:style>
  <w:style w:type="paragraph" w:styleId="Heading1">
    <w:name w:val="Heading 1"/>
    <w:basedOn w:val="Heading"/>
    <w:next w:val="TextBody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Heading2">
    <w:name w:val="Heading 2"/>
    <w:basedOn w:val="Heading"/>
    <w:next w:val="TextBody"/>
    <w:qFormat/>
    <w:pPr>
      <w:numPr>
        <w:ilvl w:val="1"/>
        <w:numId w:val="1"/>
      </w:numPr>
      <w:spacing w:before="200" w:after="120"/>
      <w:outlineLvl w:val="1"/>
    </w:pPr>
    <w:rPr>
      <w:b/>
      <w:bCs/>
      <w:sz w:val="32"/>
      <w:szCs w:val="32"/>
    </w:rPr>
  </w:style>
  <w:style w:type="paragraph" w:styleId="Heading3">
    <w:name w:val="Heading 3"/>
    <w:basedOn w:val="Heading"/>
    <w:next w:val="TextBody"/>
    <w:qFormat/>
    <w:pPr>
      <w:numPr>
        <w:ilvl w:val="2"/>
        <w:numId w:val="1"/>
      </w:numPr>
      <w:spacing w:before="140" w:after="120"/>
      <w:outlineLvl w:val="2"/>
    </w:pPr>
    <w:rPr>
      <w:b/>
      <w:bCs/>
      <w:sz w:val="24"/>
      <w:szCs w:val="24"/>
    </w:rPr>
  </w:style>
  <w:style w:type="paragraph" w:styleId="Heading4">
    <w:name w:val="Heading 4"/>
    <w:basedOn w:val="Heading"/>
    <w:next w:val="TextBody"/>
    <w:qFormat/>
    <w:pPr>
      <w:numPr>
        <w:ilvl w:val="3"/>
        <w:numId w:val="1"/>
      </w:numPr>
      <w:spacing w:before="120" w:after="120"/>
      <w:outlineLvl w:val="3"/>
    </w:pPr>
    <w:rPr>
      <w:b/>
      <w:bCs/>
      <w:i/>
      <w:iCs/>
      <w:sz w:val="27"/>
      <w:szCs w:val="27"/>
    </w:rPr>
  </w:style>
  <w:style w:type="paragraph" w:styleId="Heading5">
    <w:name w:val="Heading 5"/>
    <w:basedOn w:val="Heading"/>
    <w:next w:val="TextBody"/>
    <w:qFormat/>
    <w:pPr>
      <w:numPr>
        <w:ilvl w:val="4"/>
        <w:numId w:val="1"/>
      </w:numPr>
      <w:spacing w:before="120" w:after="60"/>
      <w:outlineLvl w:val="4"/>
    </w:pPr>
    <w:rPr>
      <w:b/>
      <w:bCs/>
      <w:sz w:val="24"/>
      <w:szCs w:val="24"/>
    </w:rPr>
  </w:style>
  <w:style w:type="paragraph" w:styleId="Heading6">
    <w:name w:val="Heading 6"/>
    <w:basedOn w:val="Heading"/>
    <w:next w:val="TextBody"/>
    <w:qFormat/>
    <w:pPr>
      <w:numPr>
        <w:ilvl w:val="5"/>
        <w:numId w:val="1"/>
      </w:numPr>
      <w:spacing w:before="60" w:after="60"/>
      <w:outlineLvl w:val="5"/>
    </w:pPr>
    <w:rPr>
      <w:b/>
      <w:bCs/>
      <w:i/>
      <w:iCs/>
      <w:sz w:val="24"/>
      <w:szCs w:val="24"/>
    </w:rPr>
  </w:style>
  <w:style w:type="paragraph" w:styleId="Heading7">
    <w:name w:val="Heading 7"/>
    <w:basedOn w:val="Heading"/>
    <w:next w:val="TextBody"/>
    <w:qFormat/>
    <w:pPr>
      <w:numPr>
        <w:ilvl w:val="6"/>
        <w:numId w:val="1"/>
      </w:numPr>
      <w:spacing w:before="60" w:after="60"/>
      <w:outlineLvl w:val="6"/>
    </w:pPr>
    <w:rPr>
      <w:b/>
      <w:bCs/>
      <w:sz w:val="22"/>
      <w:szCs w:val="22"/>
    </w:rPr>
  </w:style>
  <w:style w:type="character" w:styleId="Strong">
    <w:name w:val="Strong"/>
    <w:qFormat/>
    <w:rPr>
      <w:b/>
      <w:b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Source Han Sans CN Regular" w:cs="Lohit Devanagari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itle">
    <w:name w:val="Title"/>
    <w:basedOn w:val="Heading"/>
    <w:next w:val="Subtitle"/>
    <w:qFormat/>
    <w:pPr>
      <w:jc w:val="center"/>
    </w:pPr>
    <w:rPr>
      <w:b/>
      <w:bCs/>
      <w:sz w:val="56"/>
      <w:szCs w:val="56"/>
    </w:rPr>
  </w:style>
  <w:style w:type="paragraph" w:styleId="Subtitle">
    <w:name w:val="Subtitle"/>
    <w:basedOn w:val="Heading"/>
    <w:next w:val="TextBody"/>
    <w:qFormat/>
    <w:pPr>
      <w:spacing w:before="60" w:after="120"/>
      <w:jc w:val="center"/>
    </w:pPr>
    <w:rPr>
      <w:sz w:val="36"/>
      <w:szCs w:val="36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Default</Template>
  <TotalTime>205</TotalTime>
  <Application>LibreOffice/7.5.4.2$MacOSX_AARCH64 LibreOffice_project/36ccfdc35048b057fd9854c757a8b67ec53977b6</Application>
  <AppVersion>15.0000</AppVersion>
  <Pages>2</Pages>
  <Words>364</Words>
  <Characters>2172</Characters>
  <CharactersWithSpaces>2531</CharactersWithSpaces>
  <Paragraphs>41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2026-02-03T11:22:47Z</dcterms:created>
  <dc:creator/>
  <dc:description/>
  <dc:language>sv-SE</dc:language>
  <cp:lastModifiedBy/>
  <dcterms:modified xsi:type="dcterms:W3CDTF">2026-02-03T19:14:34Z</dcterms:modified>
  <cp:revision>4</cp:revision>
  <dc:subject/>
  <dc:title>Default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