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9AE67" w14:textId="77777777" w:rsidR="00F72195" w:rsidRDefault="00F72195" w:rsidP="00F72195">
      <w:r>
        <w:rPr>
          <w:noProof/>
        </w:rPr>
        <w:drawing>
          <wp:inline distT="0" distB="0" distL="0" distR="0" wp14:anchorId="22EBCB08" wp14:editId="2226374E">
            <wp:extent cx="2657475" cy="579953"/>
            <wp:effectExtent l="0" t="0" r="0" b="0"/>
            <wp:docPr id="26" name="image3.png" descr="En bild som visar svart, mörker&#10;&#10;Automatiskt genererad beskrivn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png" descr="En bild som visar svart, mörker&#10;&#10;Automatiskt genererad beskrivn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5799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4844F87" w14:textId="77777777" w:rsidR="00F72195" w:rsidRPr="00083CD6" w:rsidRDefault="00F72195" w:rsidP="00F72195">
      <w:pPr>
        <w:rPr>
          <w:rFonts w:ascii="CurtainSerif" w:hAnsi="CurtainSerif"/>
          <w:sz w:val="24"/>
          <w:szCs w:val="24"/>
          <w:u w:val="single"/>
        </w:rPr>
      </w:pPr>
    </w:p>
    <w:p w14:paraId="39C975A1" w14:textId="77777777" w:rsidR="00F72195" w:rsidRPr="00F72195" w:rsidRDefault="00F72195" w:rsidP="009D7057">
      <w:pPr>
        <w:rPr>
          <w:rFonts w:ascii="CurtainSerif" w:eastAsia="Arial" w:hAnsi="CurtainSerif"/>
          <w:b/>
          <w:bCs/>
          <w:sz w:val="24"/>
          <w:szCs w:val="24"/>
          <w:lang w:val="sv-SE"/>
        </w:rPr>
      </w:pPr>
    </w:p>
    <w:p w14:paraId="5DFEBAA5" w14:textId="5F03C481" w:rsidR="008E2A67" w:rsidRPr="00F72195" w:rsidRDefault="009D7057" w:rsidP="009D7057">
      <w:pPr>
        <w:rPr>
          <w:rFonts w:ascii="CurtainSerif" w:eastAsia="Arial" w:hAnsi="CurtainSerif"/>
          <w:b/>
          <w:bCs/>
          <w:sz w:val="28"/>
          <w:szCs w:val="28"/>
          <w:lang w:val="sv-SE"/>
        </w:rPr>
      </w:pPr>
      <w:r w:rsidRPr="00F72195">
        <w:rPr>
          <w:rFonts w:ascii="CurtainSerif" w:eastAsia="Arial" w:hAnsi="CurtainSerif"/>
          <w:b/>
          <w:bCs/>
          <w:sz w:val="28"/>
          <w:szCs w:val="28"/>
          <w:lang w:val="sv-SE"/>
        </w:rPr>
        <w:t>Allmänna villkor</w:t>
      </w:r>
    </w:p>
    <w:p w14:paraId="194D410D" w14:textId="77777777" w:rsidR="00F72195" w:rsidRPr="00F72195" w:rsidRDefault="00F72195" w:rsidP="009D7057">
      <w:pPr>
        <w:rPr>
          <w:rFonts w:ascii="CurtainSerif" w:eastAsia="Arial" w:hAnsi="CurtainSerif"/>
          <w:b/>
          <w:bCs/>
          <w:sz w:val="24"/>
          <w:szCs w:val="24"/>
          <w:lang w:val="sv-SE"/>
        </w:rPr>
      </w:pPr>
    </w:p>
    <w:p w14:paraId="104B2350" w14:textId="058D1559" w:rsidR="008E2A67" w:rsidRPr="00F72195" w:rsidRDefault="00463F49" w:rsidP="009D7057">
      <w:pPr>
        <w:rPr>
          <w:rFonts w:ascii="CurtainSerif" w:eastAsia="Arial" w:hAnsi="CurtainSerif"/>
          <w:sz w:val="24"/>
          <w:szCs w:val="24"/>
          <w:lang w:val="sv-SE"/>
        </w:rPr>
      </w:pPr>
      <w:r w:rsidRPr="00F72195">
        <w:rPr>
          <w:rFonts w:ascii="CurtainSerif" w:eastAsia="Arial" w:hAnsi="CurtainSerif"/>
          <w:b/>
          <w:bCs/>
          <w:sz w:val="24"/>
          <w:szCs w:val="24"/>
          <w:lang w:val="sv-SE"/>
        </w:rPr>
        <w:t>Uppdraget/personal</w:t>
      </w:r>
    </w:p>
    <w:p w14:paraId="7CDE3883" w14:textId="2A0067D1" w:rsidR="008E2A67" w:rsidRPr="00F72195" w:rsidRDefault="00463F49" w:rsidP="009D7057">
      <w:pPr>
        <w:rPr>
          <w:rFonts w:ascii="CurtainSerif" w:eastAsia="Arial" w:hAnsi="CurtainSerif"/>
          <w:sz w:val="24"/>
          <w:szCs w:val="24"/>
          <w:lang w:val="sv-SE"/>
        </w:rPr>
      </w:pPr>
      <w:r w:rsidRPr="00F72195">
        <w:rPr>
          <w:rFonts w:ascii="CurtainSerif" w:eastAsia="Arial" w:hAnsi="CurtainSerif"/>
          <w:sz w:val="24"/>
          <w:szCs w:val="24"/>
          <w:lang w:val="sv-SE"/>
        </w:rPr>
        <w:t>Framgår det av Avtalet att Uppdragstagaren har ställt en viss person/personer till Riksteatern</w:t>
      </w:r>
      <w:r w:rsidR="00F72195" w:rsidRPr="00F72195">
        <w:rPr>
          <w:rFonts w:ascii="CurtainSerif" w:eastAsia="Arial" w:hAnsi="CurtainSerif"/>
          <w:sz w:val="24"/>
          <w:szCs w:val="24"/>
          <w:lang w:val="sv-SE"/>
        </w:rPr>
        <w:t xml:space="preserve"> Värmlands</w:t>
      </w:r>
      <w:r w:rsidRPr="00F72195">
        <w:rPr>
          <w:rFonts w:ascii="CurtainSerif" w:eastAsia="Arial" w:hAnsi="CurtainSerif"/>
          <w:sz w:val="24"/>
          <w:szCs w:val="24"/>
          <w:lang w:val="sv-SE"/>
        </w:rPr>
        <w:t xml:space="preserve"> förfogande, får Uppdragstagaren inte låta någon annan utföra uppdraget, såvida inte Riksteatern</w:t>
      </w:r>
      <w:r w:rsidR="00F72195" w:rsidRPr="00F72195">
        <w:rPr>
          <w:rFonts w:ascii="CurtainSerif" w:eastAsia="Arial" w:hAnsi="CurtainSerif"/>
          <w:sz w:val="24"/>
          <w:szCs w:val="24"/>
          <w:lang w:val="sv-SE"/>
        </w:rPr>
        <w:t xml:space="preserve"> Värmland</w:t>
      </w:r>
      <w:r w:rsidRPr="00F72195">
        <w:rPr>
          <w:rFonts w:ascii="CurtainSerif" w:eastAsia="Arial" w:hAnsi="CurtainSerif"/>
          <w:sz w:val="24"/>
          <w:szCs w:val="24"/>
          <w:lang w:val="sv-SE"/>
        </w:rPr>
        <w:t xml:space="preserve"> skriftligen har medgett detta. </w:t>
      </w:r>
    </w:p>
    <w:p w14:paraId="742AE1D0" w14:textId="77777777" w:rsidR="008E2A67" w:rsidRPr="00F72195" w:rsidRDefault="008E2A67" w:rsidP="009D7057">
      <w:pPr>
        <w:rPr>
          <w:rFonts w:ascii="CurtainSerif" w:hAnsi="CurtainSerif"/>
          <w:sz w:val="24"/>
          <w:szCs w:val="24"/>
          <w:lang w:val="sv-SE"/>
        </w:rPr>
      </w:pPr>
    </w:p>
    <w:p w14:paraId="2C25DBE1" w14:textId="3146D604" w:rsidR="008E2A67" w:rsidRPr="00F72195" w:rsidRDefault="00463F49" w:rsidP="009D7057">
      <w:pPr>
        <w:rPr>
          <w:rFonts w:ascii="CurtainSerif" w:eastAsia="Arial" w:hAnsi="CurtainSerif"/>
          <w:sz w:val="24"/>
          <w:szCs w:val="24"/>
          <w:lang w:val="sv-SE"/>
        </w:rPr>
      </w:pPr>
      <w:r w:rsidRPr="00F72195">
        <w:rPr>
          <w:rFonts w:ascii="CurtainSerif" w:eastAsia="Arial" w:hAnsi="CurtainSerif"/>
          <w:b/>
          <w:bCs/>
          <w:sz w:val="24"/>
          <w:szCs w:val="24"/>
          <w:lang w:val="sv-SE"/>
        </w:rPr>
        <w:t>Uppdragets utförande</w:t>
      </w:r>
    </w:p>
    <w:p w14:paraId="43710F32" w14:textId="77777777" w:rsidR="008E2A67" w:rsidRDefault="00463F49" w:rsidP="009D7057">
      <w:pPr>
        <w:rPr>
          <w:rFonts w:ascii="CurtainSerif" w:eastAsia="Arial" w:hAnsi="CurtainSerif"/>
          <w:sz w:val="24"/>
          <w:szCs w:val="24"/>
          <w:lang w:val="sv-SE"/>
        </w:rPr>
      </w:pPr>
      <w:r w:rsidRPr="00F72195">
        <w:rPr>
          <w:rFonts w:ascii="CurtainSerif" w:eastAsia="Arial" w:hAnsi="CurtainSerif"/>
          <w:sz w:val="24"/>
          <w:szCs w:val="24"/>
          <w:lang w:val="sv-SE"/>
        </w:rPr>
        <w:t>Uppdragstagaren ansvarar för att uppdraget genomförs på ett professionellt sätt och med iakttagande av god sed i branschen. Uppdragstagaren ansvarar vidare för att uppdraget inte utgör intrång i någon annans immateriella rättigheter.</w:t>
      </w:r>
    </w:p>
    <w:p w14:paraId="5DBEEF8A" w14:textId="77777777" w:rsidR="00F72195" w:rsidRPr="00F72195" w:rsidRDefault="00F72195" w:rsidP="009D7057">
      <w:pPr>
        <w:rPr>
          <w:rFonts w:ascii="CurtainSerif" w:eastAsia="Arial" w:hAnsi="CurtainSerif"/>
          <w:sz w:val="24"/>
          <w:szCs w:val="24"/>
          <w:lang w:val="sv-SE"/>
        </w:rPr>
      </w:pPr>
    </w:p>
    <w:p w14:paraId="11506E72" w14:textId="3071C0A8" w:rsidR="008E2A67" w:rsidRPr="00F72195" w:rsidRDefault="00463F49" w:rsidP="009D7057">
      <w:pPr>
        <w:rPr>
          <w:rFonts w:ascii="CurtainSerif" w:eastAsia="Arial" w:hAnsi="CurtainSerif"/>
          <w:sz w:val="24"/>
          <w:szCs w:val="24"/>
          <w:lang w:val="sv-SE"/>
        </w:rPr>
      </w:pPr>
      <w:r w:rsidRPr="00F72195">
        <w:rPr>
          <w:rFonts w:ascii="CurtainSerif" w:eastAsia="Arial" w:hAnsi="CurtainSerif"/>
          <w:sz w:val="24"/>
          <w:szCs w:val="24"/>
          <w:lang w:val="sv-SE"/>
        </w:rPr>
        <w:t>Uppdraget ska utföras under Uppdragstagarens självständiga ledning och kontroll</w:t>
      </w:r>
      <w:r w:rsidR="00F72195">
        <w:rPr>
          <w:rFonts w:ascii="CurtainSerif" w:eastAsia="Arial" w:hAnsi="CurtainSerif"/>
          <w:sz w:val="24"/>
          <w:szCs w:val="24"/>
          <w:lang w:val="sv-SE"/>
        </w:rPr>
        <w:t>,</w:t>
      </w:r>
      <w:r w:rsidRPr="00F72195">
        <w:rPr>
          <w:rFonts w:ascii="CurtainSerif" w:eastAsia="Arial" w:hAnsi="CurtainSerif"/>
          <w:sz w:val="24"/>
          <w:szCs w:val="24"/>
          <w:lang w:val="sv-SE"/>
        </w:rPr>
        <w:t xml:space="preserve"> </w:t>
      </w:r>
      <w:r w:rsidR="00F72195">
        <w:rPr>
          <w:rFonts w:ascii="CurtainSerif" w:eastAsia="Arial" w:hAnsi="CurtainSerif"/>
          <w:sz w:val="24"/>
          <w:szCs w:val="24"/>
          <w:lang w:val="sv-SE"/>
        </w:rPr>
        <w:t>i</w:t>
      </w:r>
      <w:r w:rsidRPr="00F72195">
        <w:rPr>
          <w:rFonts w:ascii="CurtainSerif" w:eastAsia="Arial" w:hAnsi="CurtainSerif"/>
          <w:sz w:val="24"/>
          <w:szCs w:val="24"/>
          <w:lang w:val="sv-SE"/>
        </w:rPr>
        <w:t>nom avtalets angivna tidsram och budget.</w:t>
      </w:r>
    </w:p>
    <w:p w14:paraId="55A9CF73" w14:textId="77777777" w:rsidR="008E2A67" w:rsidRPr="00F72195" w:rsidRDefault="008E2A67" w:rsidP="009D7057">
      <w:pPr>
        <w:rPr>
          <w:rFonts w:ascii="CurtainSerif" w:hAnsi="CurtainSerif"/>
          <w:sz w:val="24"/>
          <w:szCs w:val="24"/>
          <w:lang w:val="sv-SE"/>
        </w:rPr>
      </w:pPr>
    </w:p>
    <w:p w14:paraId="6E8845EB" w14:textId="4B7DB99F" w:rsidR="008E2A67" w:rsidRPr="00F72195" w:rsidRDefault="00463F49" w:rsidP="009D7057">
      <w:pPr>
        <w:rPr>
          <w:rFonts w:ascii="CurtainSerif" w:eastAsia="Arial" w:hAnsi="CurtainSerif"/>
          <w:sz w:val="24"/>
          <w:szCs w:val="24"/>
          <w:lang w:val="sv-SE"/>
        </w:rPr>
      </w:pPr>
      <w:r w:rsidRPr="00F72195">
        <w:rPr>
          <w:rFonts w:ascii="CurtainSerif" w:eastAsia="Arial" w:hAnsi="CurtainSerif"/>
          <w:b/>
          <w:bCs/>
          <w:sz w:val="24"/>
          <w:szCs w:val="24"/>
          <w:lang w:val="sv-SE"/>
        </w:rPr>
        <w:t>Ersättning och dess betalning</w:t>
      </w:r>
    </w:p>
    <w:p w14:paraId="7CEF2BB9" w14:textId="0BD14F1C" w:rsidR="008E2A67" w:rsidRPr="00F72195" w:rsidRDefault="00463F49" w:rsidP="009D7057">
      <w:pPr>
        <w:rPr>
          <w:rFonts w:ascii="CurtainSerif" w:eastAsia="Arial" w:hAnsi="CurtainSerif"/>
          <w:sz w:val="24"/>
          <w:szCs w:val="24"/>
          <w:lang w:val="sv-SE"/>
        </w:rPr>
      </w:pPr>
      <w:r w:rsidRPr="00F72195">
        <w:rPr>
          <w:rFonts w:ascii="CurtainSerif" w:eastAsia="Arial" w:hAnsi="CurtainSerif"/>
          <w:sz w:val="24"/>
          <w:szCs w:val="24"/>
          <w:lang w:val="sv-SE"/>
        </w:rPr>
        <w:t>Ersättningens storlek anges i Avtalet. Den angivna ersättningen är fast och avser slutförande av uppdraget. Ersättningen faktureras av Uppdragstagaren månatligen i efterskott, att betalas av Riksteatern</w:t>
      </w:r>
      <w:r w:rsidR="00F72195" w:rsidRPr="00F72195">
        <w:rPr>
          <w:rFonts w:ascii="CurtainSerif" w:eastAsia="Arial" w:hAnsi="CurtainSerif"/>
          <w:sz w:val="24"/>
          <w:szCs w:val="24"/>
          <w:lang w:val="sv-SE"/>
        </w:rPr>
        <w:t xml:space="preserve"> Värmland</w:t>
      </w:r>
      <w:r w:rsidRPr="00F72195">
        <w:rPr>
          <w:rFonts w:ascii="CurtainSerif" w:eastAsia="Arial" w:hAnsi="CurtainSerif"/>
          <w:sz w:val="24"/>
          <w:szCs w:val="24"/>
          <w:lang w:val="sv-SE"/>
        </w:rPr>
        <w:t xml:space="preserve"> inom 30 dagar från fakturadatum såvida inte huvudavtalet fastslår andra villkor.</w:t>
      </w:r>
    </w:p>
    <w:p w14:paraId="7E6D5303" w14:textId="77777777" w:rsidR="008E2A67" w:rsidRPr="00F72195" w:rsidRDefault="008E2A67" w:rsidP="009D7057">
      <w:pPr>
        <w:rPr>
          <w:rFonts w:ascii="CurtainSerif" w:hAnsi="CurtainSerif"/>
          <w:sz w:val="24"/>
          <w:szCs w:val="24"/>
          <w:lang w:val="sv-SE"/>
        </w:rPr>
      </w:pPr>
    </w:p>
    <w:p w14:paraId="43168F34" w14:textId="39534B54" w:rsidR="008E2A67" w:rsidRPr="00F72195" w:rsidRDefault="00463F49" w:rsidP="009D7057">
      <w:pPr>
        <w:rPr>
          <w:rFonts w:ascii="CurtainSerif" w:eastAsia="Arial" w:hAnsi="CurtainSerif"/>
          <w:sz w:val="24"/>
          <w:szCs w:val="24"/>
          <w:lang w:val="sv-SE"/>
        </w:rPr>
      </w:pPr>
      <w:r w:rsidRPr="00F72195">
        <w:rPr>
          <w:rFonts w:ascii="CurtainSerif" w:eastAsia="Arial" w:hAnsi="CurtainSerif"/>
          <w:b/>
          <w:bCs/>
          <w:sz w:val="24"/>
          <w:szCs w:val="24"/>
          <w:lang w:val="sv-SE"/>
        </w:rPr>
        <w:t>Uppdragstagarens ansvar för skatter och avgifter</w:t>
      </w:r>
    </w:p>
    <w:p w14:paraId="53809422" w14:textId="7D999194" w:rsidR="008E2A67" w:rsidRPr="00F72195" w:rsidRDefault="00463F49" w:rsidP="009D7057">
      <w:pPr>
        <w:rPr>
          <w:rFonts w:ascii="CurtainSerif" w:eastAsia="Arial" w:hAnsi="CurtainSerif"/>
          <w:sz w:val="24"/>
          <w:szCs w:val="24"/>
          <w:lang w:val="sv-SE"/>
        </w:rPr>
      </w:pPr>
      <w:r w:rsidRPr="00F72195">
        <w:rPr>
          <w:rFonts w:ascii="CurtainSerif" w:eastAsia="Arial" w:hAnsi="CurtainSerif"/>
          <w:sz w:val="24"/>
          <w:szCs w:val="24"/>
          <w:lang w:val="sv-SE"/>
        </w:rPr>
        <w:t>Den i Avtalet angivna ersättningen är exklusive mervärdesskatt men inkluderar andra skatter och avgifter, liksom egenavgifter. Skatter och avgifter erläggs av Uppdragstagaren. Skulle Riksteatern</w:t>
      </w:r>
      <w:r w:rsidR="00F72195" w:rsidRPr="00F72195">
        <w:rPr>
          <w:rFonts w:ascii="CurtainSerif" w:eastAsia="Arial" w:hAnsi="CurtainSerif"/>
          <w:sz w:val="24"/>
          <w:szCs w:val="24"/>
          <w:lang w:val="sv-SE"/>
        </w:rPr>
        <w:t xml:space="preserve"> Värmland</w:t>
      </w:r>
      <w:r w:rsidRPr="00F72195">
        <w:rPr>
          <w:rFonts w:ascii="CurtainSerif" w:eastAsia="Arial" w:hAnsi="CurtainSerif"/>
          <w:sz w:val="24"/>
          <w:szCs w:val="24"/>
          <w:lang w:val="sv-SE"/>
        </w:rPr>
        <w:t xml:space="preserve"> åläggas betalningsskyldighet på grund av Uppdragstagarens underlåtenhet att fullgöra dessa förpliktelser eller om Uppdragstagaren anses som anställd, ska Uppdragstagaren ersätta Riksteatern</w:t>
      </w:r>
      <w:r w:rsidR="00F72195" w:rsidRPr="00F72195">
        <w:rPr>
          <w:rFonts w:ascii="CurtainSerif" w:eastAsia="Arial" w:hAnsi="CurtainSerif"/>
          <w:sz w:val="24"/>
          <w:szCs w:val="24"/>
          <w:lang w:val="sv-SE"/>
        </w:rPr>
        <w:t xml:space="preserve"> Värmland</w:t>
      </w:r>
      <w:r w:rsidRPr="00F72195">
        <w:rPr>
          <w:rFonts w:ascii="CurtainSerif" w:eastAsia="Arial" w:hAnsi="CurtainSerif"/>
          <w:sz w:val="24"/>
          <w:szCs w:val="24"/>
          <w:lang w:val="sv-SE"/>
        </w:rPr>
        <w:t xml:space="preserve"> för samtliga kostnader med anledning därav. Riksteatern</w:t>
      </w:r>
      <w:r w:rsidR="00F72195" w:rsidRPr="00F72195">
        <w:rPr>
          <w:rFonts w:ascii="CurtainSerif" w:eastAsia="Arial" w:hAnsi="CurtainSerif"/>
          <w:sz w:val="24"/>
          <w:szCs w:val="24"/>
          <w:lang w:val="sv-SE"/>
        </w:rPr>
        <w:t xml:space="preserve"> Värmland</w:t>
      </w:r>
      <w:r w:rsidRPr="00F72195">
        <w:rPr>
          <w:rFonts w:ascii="CurtainSerif" w:eastAsia="Arial" w:hAnsi="CurtainSerif"/>
          <w:sz w:val="24"/>
          <w:szCs w:val="24"/>
          <w:lang w:val="sv-SE"/>
        </w:rPr>
        <w:t xml:space="preserve"> har rätt att kräva in sin fordran genom s.k. betalningsföreläggande hos Kronofogdemyndigheten. </w:t>
      </w:r>
    </w:p>
    <w:p w14:paraId="06BFB8D1" w14:textId="77777777" w:rsidR="008E2A67" w:rsidRPr="00F72195" w:rsidRDefault="008E2A67" w:rsidP="009D7057">
      <w:pPr>
        <w:rPr>
          <w:rFonts w:ascii="CurtainSerif" w:hAnsi="CurtainSerif"/>
          <w:sz w:val="24"/>
          <w:szCs w:val="24"/>
          <w:lang w:val="sv-SE"/>
        </w:rPr>
      </w:pPr>
    </w:p>
    <w:p w14:paraId="0421E2F3" w14:textId="598E0B45" w:rsidR="008E2A67" w:rsidRPr="009D7057" w:rsidRDefault="00463F49" w:rsidP="009D7057">
      <w:pPr>
        <w:rPr>
          <w:rFonts w:ascii="CurtainSerif" w:eastAsia="Arial" w:hAnsi="CurtainSerif"/>
          <w:sz w:val="24"/>
          <w:szCs w:val="24"/>
          <w:lang w:val="sv-SE"/>
        </w:rPr>
      </w:pPr>
      <w:r w:rsidRPr="00F72195">
        <w:rPr>
          <w:rFonts w:ascii="CurtainSerif" w:eastAsia="Arial" w:hAnsi="CurtainSerif"/>
          <w:b/>
          <w:bCs/>
          <w:sz w:val="24"/>
          <w:szCs w:val="24"/>
          <w:lang w:val="sv-SE"/>
        </w:rPr>
        <w:t>F-skattsedel</w:t>
      </w:r>
    </w:p>
    <w:p w14:paraId="230C4086" w14:textId="230B1D79" w:rsidR="008E2A67" w:rsidRPr="00F72195" w:rsidRDefault="00463F49" w:rsidP="009D7057">
      <w:pPr>
        <w:rPr>
          <w:rFonts w:ascii="CurtainSerif" w:eastAsia="Arial" w:hAnsi="CurtainSerif"/>
          <w:sz w:val="24"/>
          <w:szCs w:val="24"/>
          <w:lang w:val="sv-SE"/>
        </w:rPr>
      </w:pPr>
      <w:r w:rsidRPr="00F72195">
        <w:rPr>
          <w:rFonts w:ascii="CurtainSerif" w:eastAsia="Arial" w:hAnsi="CurtainSerif"/>
          <w:sz w:val="24"/>
          <w:szCs w:val="24"/>
          <w:lang w:val="sv-SE"/>
        </w:rPr>
        <w:t xml:space="preserve">Uppdragstagaren innehar och åberopar F-skattsedel. Uppdragstagaren ska omedelbart underrätta Riksteatern </w:t>
      </w:r>
      <w:r w:rsidR="00F72195" w:rsidRPr="00F72195">
        <w:rPr>
          <w:rFonts w:ascii="CurtainSerif" w:eastAsia="Arial" w:hAnsi="CurtainSerif"/>
          <w:sz w:val="24"/>
          <w:szCs w:val="24"/>
          <w:lang w:val="sv-SE"/>
        </w:rPr>
        <w:t>Värmland</w:t>
      </w:r>
      <w:r w:rsidR="00F72195">
        <w:rPr>
          <w:rFonts w:ascii="CurtainSerif" w:eastAsia="Arial" w:hAnsi="CurtainSerif"/>
          <w:sz w:val="24"/>
          <w:szCs w:val="24"/>
          <w:lang w:val="sv-SE"/>
        </w:rPr>
        <w:t xml:space="preserve"> </w:t>
      </w:r>
      <w:r w:rsidRPr="00F72195">
        <w:rPr>
          <w:rFonts w:ascii="CurtainSerif" w:eastAsia="Arial" w:hAnsi="CurtainSerif"/>
          <w:sz w:val="24"/>
          <w:szCs w:val="24"/>
          <w:lang w:val="sv-SE"/>
        </w:rPr>
        <w:t>om F-skattsedeln återkallas eller om villkoren för denna förändras. Uppdragstagaren skall på Riksteaterns begäran uppvisa kopia på F-skattsedel.</w:t>
      </w:r>
    </w:p>
    <w:p w14:paraId="281409A8" w14:textId="77777777" w:rsidR="008E2A67" w:rsidRPr="00F72195" w:rsidRDefault="008E2A67" w:rsidP="009D7057">
      <w:pPr>
        <w:rPr>
          <w:rFonts w:ascii="CurtainSerif" w:hAnsi="CurtainSerif"/>
          <w:sz w:val="24"/>
          <w:szCs w:val="24"/>
          <w:lang w:val="sv-SE"/>
        </w:rPr>
      </w:pPr>
    </w:p>
    <w:p w14:paraId="23C3359E" w14:textId="33D04FB1" w:rsidR="008E2A67" w:rsidRPr="009D7057" w:rsidRDefault="00463F49" w:rsidP="009D7057">
      <w:pPr>
        <w:rPr>
          <w:rFonts w:ascii="CurtainSerif" w:eastAsia="Arial" w:hAnsi="CurtainSerif"/>
          <w:sz w:val="24"/>
          <w:szCs w:val="24"/>
          <w:lang w:val="sv-SE"/>
        </w:rPr>
      </w:pPr>
      <w:r w:rsidRPr="00F72195">
        <w:rPr>
          <w:rFonts w:ascii="CurtainSerif" w:eastAsia="Arial" w:hAnsi="CurtainSerif"/>
          <w:b/>
          <w:bCs/>
          <w:sz w:val="24"/>
          <w:szCs w:val="24"/>
          <w:lang w:val="sv-SE"/>
        </w:rPr>
        <w:t>Försäkring</w:t>
      </w:r>
    </w:p>
    <w:p w14:paraId="36450C14" w14:textId="4A475ADB" w:rsidR="008E2A67" w:rsidRPr="00F72195" w:rsidRDefault="00463F49" w:rsidP="009D7057">
      <w:pPr>
        <w:rPr>
          <w:rFonts w:ascii="CurtainSerif" w:eastAsia="Arial" w:hAnsi="CurtainSerif"/>
          <w:sz w:val="24"/>
          <w:szCs w:val="24"/>
          <w:lang w:val="sv-SE"/>
        </w:rPr>
      </w:pPr>
      <w:r w:rsidRPr="00F72195">
        <w:rPr>
          <w:rFonts w:ascii="CurtainSerif" w:eastAsia="Arial" w:hAnsi="CurtainSerif"/>
          <w:sz w:val="24"/>
          <w:szCs w:val="24"/>
          <w:lang w:val="sv-SE"/>
        </w:rPr>
        <w:t>Det åligger Uppdragstagaren att ha ett relevant försäkringsskydd för såväl egen personal, sak som ansvar. Uppdragstagaren skall på Riksteaterns begäran uppvisa kopia på försäkringsbevis</w:t>
      </w:r>
    </w:p>
    <w:p w14:paraId="52F30BCD" w14:textId="77777777" w:rsidR="008E2A67" w:rsidRPr="00F72195" w:rsidRDefault="008E2A67" w:rsidP="009D7057">
      <w:pPr>
        <w:rPr>
          <w:rFonts w:ascii="CurtainSerif" w:hAnsi="CurtainSerif"/>
          <w:sz w:val="24"/>
          <w:szCs w:val="24"/>
          <w:lang w:val="sv-SE"/>
        </w:rPr>
      </w:pPr>
    </w:p>
    <w:p w14:paraId="51189356" w14:textId="3F0EBF5E" w:rsidR="008E2A67" w:rsidRPr="00F72195" w:rsidRDefault="00463F49" w:rsidP="009D7057">
      <w:pPr>
        <w:rPr>
          <w:rFonts w:ascii="CurtainSerif" w:eastAsia="Arial" w:hAnsi="CurtainSerif"/>
          <w:b/>
          <w:bCs/>
          <w:sz w:val="24"/>
          <w:szCs w:val="24"/>
          <w:lang w:val="sv-SE"/>
        </w:rPr>
      </w:pPr>
      <w:r w:rsidRPr="00F72195">
        <w:rPr>
          <w:rFonts w:ascii="CurtainSerif" w:eastAsia="Arial" w:hAnsi="CurtainSerif"/>
          <w:b/>
          <w:bCs/>
          <w:sz w:val="24"/>
          <w:szCs w:val="24"/>
          <w:lang w:val="sv-SE"/>
        </w:rPr>
        <w:t>Kommunikation</w:t>
      </w:r>
    </w:p>
    <w:p w14:paraId="36D9183E" w14:textId="02FCB221" w:rsidR="008E2A67" w:rsidRPr="00F72195" w:rsidRDefault="00463F49" w:rsidP="009D7057">
      <w:pPr>
        <w:rPr>
          <w:rFonts w:ascii="CurtainSerif" w:eastAsia="Arial" w:hAnsi="CurtainSerif"/>
          <w:sz w:val="24"/>
          <w:szCs w:val="24"/>
          <w:lang w:val="sv-SE"/>
        </w:rPr>
      </w:pPr>
      <w:r w:rsidRPr="00F72195">
        <w:rPr>
          <w:rFonts w:ascii="CurtainSerif" w:eastAsia="Arial" w:hAnsi="CurtainSerif"/>
          <w:sz w:val="24"/>
          <w:szCs w:val="24"/>
          <w:lang w:val="sv-SE"/>
        </w:rPr>
        <w:t>Uppdragstagaren ska se till att de som utför uppdraget medverkar i marknadsföringen</w:t>
      </w:r>
      <w:r w:rsidR="00F72195">
        <w:rPr>
          <w:rFonts w:ascii="CurtainSerif" w:eastAsia="Arial" w:hAnsi="CurtainSerif"/>
          <w:sz w:val="24"/>
          <w:szCs w:val="24"/>
          <w:lang w:val="sv-SE"/>
        </w:rPr>
        <w:t xml:space="preserve">. </w:t>
      </w:r>
      <w:r w:rsidRPr="00F72195">
        <w:rPr>
          <w:rFonts w:ascii="CurtainSerif" w:eastAsia="Arial" w:hAnsi="CurtainSerif"/>
          <w:sz w:val="24"/>
          <w:szCs w:val="24"/>
          <w:lang w:val="sv-SE"/>
        </w:rPr>
        <w:t xml:space="preserve">Detta kan ske genom deltagande i fotografering, presskonferenser, intervjuer, kortare utsändningar av uppsättningen i radio eller TV eller genom andra liknande åtgärder på webben och i sociala medier. </w:t>
      </w:r>
      <w:r w:rsidR="00F72195">
        <w:rPr>
          <w:rFonts w:ascii="CurtainSerif" w:eastAsia="Arial" w:hAnsi="CurtainSerif"/>
          <w:sz w:val="24"/>
          <w:szCs w:val="24"/>
          <w:lang w:val="sv-SE"/>
        </w:rPr>
        <w:br/>
      </w:r>
      <w:r w:rsidRPr="00F72195">
        <w:rPr>
          <w:rFonts w:ascii="CurtainSerif" w:eastAsia="Arial" w:hAnsi="CurtainSerif"/>
          <w:sz w:val="24"/>
          <w:szCs w:val="24"/>
          <w:lang w:val="sv-SE"/>
        </w:rPr>
        <w:t xml:space="preserve">I all kommunikation före, under och efter </w:t>
      </w:r>
      <w:r w:rsidR="00F72195">
        <w:rPr>
          <w:rFonts w:ascii="CurtainSerif" w:eastAsia="Arial" w:hAnsi="CurtainSerif"/>
          <w:sz w:val="24"/>
          <w:szCs w:val="24"/>
          <w:lang w:val="sv-SE"/>
        </w:rPr>
        <w:t>uppdraget</w:t>
      </w:r>
      <w:r w:rsidRPr="00F72195">
        <w:rPr>
          <w:rFonts w:ascii="CurtainSerif" w:eastAsia="Arial" w:hAnsi="CurtainSerif"/>
          <w:sz w:val="24"/>
          <w:szCs w:val="24"/>
          <w:lang w:val="sv-SE"/>
        </w:rPr>
        <w:t>.</w:t>
      </w:r>
    </w:p>
    <w:p w14:paraId="4183DFBC" w14:textId="77777777" w:rsidR="008E2A67" w:rsidRPr="00F72195" w:rsidRDefault="008E2A67" w:rsidP="009D7057">
      <w:pPr>
        <w:rPr>
          <w:rFonts w:ascii="CurtainSerif" w:hAnsi="CurtainSerif"/>
          <w:sz w:val="24"/>
          <w:szCs w:val="24"/>
          <w:lang w:val="sv-SE"/>
        </w:rPr>
      </w:pPr>
    </w:p>
    <w:p w14:paraId="7B2B07A2" w14:textId="5149DBF3" w:rsidR="008E2A67" w:rsidRPr="00F72195" w:rsidRDefault="00463F49" w:rsidP="009D7057">
      <w:pPr>
        <w:rPr>
          <w:rFonts w:ascii="CurtainSerif" w:eastAsia="Arial" w:hAnsi="CurtainSerif"/>
          <w:sz w:val="24"/>
          <w:szCs w:val="24"/>
          <w:lang w:val="sv-SE"/>
        </w:rPr>
      </w:pPr>
      <w:r w:rsidRPr="00F72195">
        <w:rPr>
          <w:rFonts w:ascii="CurtainSerif" w:eastAsia="Arial" w:hAnsi="CurtainSerif"/>
          <w:sz w:val="24"/>
          <w:szCs w:val="24"/>
          <w:lang w:val="sv-SE"/>
        </w:rPr>
        <w:t xml:space="preserve">Riksteatern </w:t>
      </w:r>
      <w:r w:rsidR="00F72195">
        <w:rPr>
          <w:rFonts w:ascii="CurtainSerif" w:eastAsia="Arial" w:hAnsi="CurtainSerif"/>
          <w:sz w:val="24"/>
          <w:szCs w:val="24"/>
          <w:lang w:val="sv-SE"/>
        </w:rPr>
        <w:t xml:space="preserve">Värmland </w:t>
      </w:r>
      <w:r w:rsidRPr="00F72195">
        <w:rPr>
          <w:rFonts w:ascii="CurtainSerif" w:eastAsia="Arial" w:hAnsi="CurtainSerif"/>
          <w:sz w:val="24"/>
          <w:szCs w:val="24"/>
          <w:lang w:val="sv-SE"/>
        </w:rPr>
        <w:t xml:space="preserve">har rätt att före, under och efter </w:t>
      </w:r>
      <w:r w:rsidR="00F72195">
        <w:rPr>
          <w:rFonts w:ascii="CurtainSerif" w:eastAsia="Arial" w:hAnsi="CurtainSerif"/>
          <w:sz w:val="24"/>
          <w:szCs w:val="24"/>
          <w:lang w:val="sv-SE"/>
        </w:rPr>
        <w:t>uppdragets</w:t>
      </w:r>
      <w:r w:rsidRPr="00F72195">
        <w:rPr>
          <w:rFonts w:ascii="CurtainSerif" w:eastAsia="Arial" w:hAnsi="CurtainSerif"/>
          <w:sz w:val="24"/>
          <w:szCs w:val="24"/>
          <w:lang w:val="sv-SE"/>
        </w:rPr>
        <w:t xml:space="preserve"> slut utnyttja vidtagna marknadsföringsåtgärder i vilka den som utför uppdraget har medverkat, </w:t>
      </w:r>
      <w:proofErr w:type="gramStart"/>
      <w:r w:rsidRPr="00F72195">
        <w:rPr>
          <w:rFonts w:ascii="CurtainSerif" w:eastAsia="Arial" w:hAnsi="CurtainSerif"/>
          <w:sz w:val="24"/>
          <w:szCs w:val="24"/>
          <w:lang w:val="sv-SE"/>
        </w:rPr>
        <w:t>t.ex.</w:t>
      </w:r>
      <w:proofErr w:type="gramEnd"/>
      <w:r w:rsidRPr="00F72195">
        <w:rPr>
          <w:rFonts w:ascii="CurtainSerif" w:eastAsia="Arial" w:hAnsi="CurtainSerif"/>
          <w:sz w:val="24"/>
          <w:szCs w:val="24"/>
          <w:lang w:val="sv-SE"/>
        </w:rPr>
        <w:t xml:space="preserve"> genom offentliggörande av kortare filmupptagningar, bilder, namn och reportage </w:t>
      </w:r>
      <w:proofErr w:type="gramStart"/>
      <w:r w:rsidRPr="00F72195">
        <w:rPr>
          <w:rFonts w:ascii="CurtainSerif" w:eastAsia="Arial" w:hAnsi="CurtainSerif"/>
          <w:sz w:val="24"/>
          <w:szCs w:val="24"/>
          <w:lang w:val="sv-SE"/>
        </w:rPr>
        <w:t>m.m.</w:t>
      </w:r>
      <w:proofErr w:type="gramEnd"/>
    </w:p>
    <w:p w14:paraId="32FA4AB1" w14:textId="77777777" w:rsidR="008E2A67" w:rsidRPr="00F72195" w:rsidRDefault="008E2A67" w:rsidP="009D7057">
      <w:pPr>
        <w:rPr>
          <w:rFonts w:ascii="CurtainSerif" w:hAnsi="CurtainSerif"/>
          <w:sz w:val="24"/>
          <w:szCs w:val="24"/>
          <w:lang w:val="sv-SE"/>
        </w:rPr>
      </w:pPr>
    </w:p>
    <w:p w14:paraId="47103CF8" w14:textId="564106DD" w:rsidR="008E2A67" w:rsidRPr="00F72195" w:rsidRDefault="00463F49" w:rsidP="009D7057">
      <w:pPr>
        <w:rPr>
          <w:rFonts w:ascii="CurtainSerif" w:eastAsia="Arial" w:hAnsi="CurtainSerif"/>
          <w:b/>
          <w:bCs/>
          <w:sz w:val="24"/>
          <w:szCs w:val="24"/>
          <w:lang w:val="sv-SE"/>
        </w:rPr>
      </w:pPr>
      <w:r w:rsidRPr="00F72195">
        <w:rPr>
          <w:rFonts w:ascii="CurtainSerif" w:eastAsia="Arial" w:hAnsi="CurtainSerif"/>
          <w:b/>
          <w:bCs/>
          <w:sz w:val="24"/>
          <w:szCs w:val="24"/>
          <w:lang w:val="sv-SE"/>
        </w:rPr>
        <w:lastRenderedPageBreak/>
        <w:t>Sekrete</w:t>
      </w:r>
      <w:r w:rsidR="00B71790">
        <w:rPr>
          <w:rFonts w:ascii="CurtainSerif" w:eastAsia="Arial" w:hAnsi="CurtainSerif"/>
          <w:b/>
          <w:bCs/>
          <w:sz w:val="24"/>
          <w:szCs w:val="24"/>
          <w:lang w:val="sv-SE"/>
        </w:rPr>
        <w:t>ss</w:t>
      </w:r>
    </w:p>
    <w:p w14:paraId="764E84AE" w14:textId="363B90E2" w:rsidR="008E2A67" w:rsidRPr="00F72195" w:rsidRDefault="00463F49" w:rsidP="009D7057">
      <w:pPr>
        <w:rPr>
          <w:rFonts w:ascii="CurtainSerif" w:eastAsia="Arial" w:hAnsi="CurtainSerif"/>
          <w:sz w:val="24"/>
          <w:szCs w:val="24"/>
          <w:lang w:val="sv-SE"/>
        </w:rPr>
      </w:pPr>
      <w:r w:rsidRPr="00F72195">
        <w:rPr>
          <w:rFonts w:ascii="CurtainSerif" w:eastAsia="Arial" w:hAnsi="CurtainSerif"/>
          <w:sz w:val="24"/>
          <w:szCs w:val="24"/>
          <w:lang w:val="sv-SE"/>
        </w:rPr>
        <w:t>Uppdragstagaren förbinder sig att se till att all information rörande såväl innehållet i detta Avtal, som Riksteatern</w:t>
      </w:r>
      <w:r w:rsidR="00F72195">
        <w:rPr>
          <w:rFonts w:ascii="CurtainSerif" w:eastAsia="Arial" w:hAnsi="CurtainSerif"/>
          <w:sz w:val="24"/>
          <w:szCs w:val="24"/>
          <w:lang w:val="sv-SE"/>
        </w:rPr>
        <w:t xml:space="preserve"> Värmland</w:t>
      </w:r>
      <w:r w:rsidRPr="00F72195">
        <w:rPr>
          <w:rFonts w:ascii="CurtainSerif" w:eastAsia="Arial" w:hAnsi="CurtainSerif"/>
          <w:sz w:val="24"/>
          <w:szCs w:val="24"/>
          <w:lang w:val="sv-SE"/>
        </w:rPr>
        <w:t>, dess publik, sponsorer, verksamhet och projekt, behandlas med sekretess av Uppdragstagarens personal samt att ingen information delges utomstående utan Riksteaterns skriftliga godkännande. Detta gäller även efter Uppdragstidens slut.</w:t>
      </w:r>
    </w:p>
    <w:p w14:paraId="3D450850" w14:textId="77777777" w:rsidR="008E2A67" w:rsidRPr="009D7057" w:rsidRDefault="008E2A67" w:rsidP="009D7057">
      <w:pPr>
        <w:rPr>
          <w:rFonts w:ascii="CurtainSerif" w:hAnsi="CurtainSerif"/>
          <w:sz w:val="24"/>
          <w:szCs w:val="24"/>
          <w:lang w:val="sv-SE"/>
        </w:rPr>
      </w:pPr>
    </w:p>
    <w:p w14:paraId="1C5CBDB5" w14:textId="7F8B60C9" w:rsidR="008E2A67" w:rsidRPr="00F72195" w:rsidRDefault="00463F49" w:rsidP="009D7057">
      <w:pPr>
        <w:rPr>
          <w:rFonts w:ascii="CurtainSerif" w:eastAsia="Arial" w:hAnsi="CurtainSerif"/>
          <w:b/>
          <w:bCs/>
          <w:sz w:val="24"/>
          <w:szCs w:val="24"/>
          <w:lang w:val="sv-SE"/>
        </w:rPr>
      </w:pPr>
      <w:r w:rsidRPr="00F72195">
        <w:rPr>
          <w:rFonts w:ascii="CurtainSerif" w:eastAsia="Arial" w:hAnsi="CurtainSerif"/>
          <w:b/>
          <w:bCs/>
          <w:sz w:val="24"/>
          <w:szCs w:val="24"/>
          <w:lang w:val="sv-SE"/>
        </w:rPr>
        <w:t>Skadestånd</w:t>
      </w:r>
    </w:p>
    <w:p w14:paraId="2CE677A9" w14:textId="77777777" w:rsidR="008E2A67" w:rsidRPr="00F72195" w:rsidRDefault="00463F49" w:rsidP="009D7057">
      <w:pPr>
        <w:rPr>
          <w:rFonts w:ascii="CurtainSerif" w:eastAsia="Arial" w:hAnsi="CurtainSerif"/>
          <w:sz w:val="24"/>
          <w:szCs w:val="24"/>
          <w:lang w:val="sv-SE"/>
        </w:rPr>
      </w:pPr>
      <w:r w:rsidRPr="00F72195">
        <w:rPr>
          <w:rFonts w:ascii="CurtainSerif" w:eastAsia="Arial" w:hAnsi="CurtainSerif"/>
          <w:sz w:val="24"/>
          <w:szCs w:val="24"/>
          <w:lang w:val="sv-SE"/>
        </w:rPr>
        <w:t>Om part bryter mot bestämmelserna i detta Avtal har den andre parten rätt till ersättning för direkt skada.</w:t>
      </w:r>
    </w:p>
    <w:p w14:paraId="20895CFF" w14:textId="77777777" w:rsidR="008E2A67" w:rsidRPr="00F72195" w:rsidRDefault="008E2A67" w:rsidP="009D7057">
      <w:pPr>
        <w:rPr>
          <w:rFonts w:ascii="CurtainSerif" w:hAnsi="CurtainSerif"/>
          <w:sz w:val="24"/>
          <w:szCs w:val="24"/>
          <w:lang w:val="sv-SE"/>
        </w:rPr>
      </w:pPr>
    </w:p>
    <w:p w14:paraId="272DA463" w14:textId="67BE89FC" w:rsidR="008E2A67" w:rsidRPr="00F72195" w:rsidRDefault="00463F49" w:rsidP="009D7057">
      <w:pPr>
        <w:rPr>
          <w:rFonts w:ascii="CurtainSerif" w:eastAsia="Arial" w:hAnsi="CurtainSerif"/>
          <w:b/>
          <w:bCs/>
          <w:sz w:val="24"/>
          <w:szCs w:val="24"/>
          <w:lang w:val="sv-SE"/>
        </w:rPr>
      </w:pPr>
      <w:r w:rsidRPr="00F72195">
        <w:rPr>
          <w:rFonts w:ascii="CurtainSerif" w:eastAsia="Arial" w:hAnsi="CurtainSerif"/>
          <w:b/>
          <w:bCs/>
          <w:sz w:val="24"/>
          <w:szCs w:val="24"/>
          <w:lang w:val="sv-SE"/>
        </w:rPr>
        <w:t>Hävning</w:t>
      </w:r>
    </w:p>
    <w:p w14:paraId="1D08265C" w14:textId="77777777" w:rsidR="008E2A67" w:rsidRPr="00F72195" w:rsidRDefault="00463F49" w:rsidP="009D7057">
      <w:pPr>
        <w:rPr>
          <w:rFonts w:ascii="CurtainSerif" w:eastAsia="Arial" w:hAnsi="CurtainSerif"/>
          <w:sz w:val="24"/>
          <w:szCs w:val="24"/>
          <w:lang w:val="sv-SE"/>
        </w:rPr>
      </w:pPr>
      <w:r w:rsidRPr="00F72195">
        <w:rPr>
          <w:rFonts w:ascii="CurtainSerif" w:eastAsia="Arial" w:hAnsi="CurtainSerif"/>
          <w:sz w:val="24"/>
          <w:szCs w:val="24"/>
          <w:lang w:val="sv-SE"/>
        </w:rPr>
        <w:t>Bryter part i väsentligt avseende mot bestämmelse i detta Avtal har motparten rätt att med omedelbar verkan häva Avtalet.</w:t>
      </w:r>
    </w:p>
    <w:p w14:paraId="5CB45A55" w14:textId="77777777" w:rsidR="008E2A67" w:rsidRPr="00F72195" w:rsidRDefault="008E2A67" w:rsidP="009D7057">
      <w:pPr>
        <w:rPr>
          <w:rFonts w:ascii="CurtainSerif" w:hAnsi="CurtainSerif"/>
          <w:sz w:val="24"/>
          <w:szCs w:val="24"/>
          <w:lang w:val="sv-SE"/>
        </w:rPr>
      </w:pPr>
    </w:p>
    <w:p w14:paraId="56F25EEF" w14:textId="7CC3232E" w:rsidR="008E2A67" w:rsidRPr="00F72195" w:rsidRDefault="00463F49" w:rsidP="009D7057">
      <w:pPr>
        <w:rPr>
          <w:rFonts w:ascii="CurtainSerif" w:eastAsia="Arial" w:hAnsi="CurtainSerif"/>
          <w:b/>
          <w:bCs/>
          <w:sz w:val="24"/>
          <w:szCs w:val="24"/>
          <w:lang w:val="sv-SE"/>
        </w:rPr>
      </w:pPr>
      <w:r w:rsidRPr="00F72195">
        <w:rPr>
          <w:rFonts w:ascii="CurtainSerif" w:eastAsia="Arial" w:hAnsi="CurtainSerif"/>
          <w:b/>
          <w:bCs/>
          <w:sz w:val="24"/>
          <w:szCs w:val="24"/>
          <w:lang w:val="sv-SE"/>
        </w:rPr>
        <w:t>Force majeure</w:t>
      </w:r>
    </w:p>
    <w:p w14:paraId="2B30EBDD" w14:textId="39DEC4A0" w:rsidR="008E2A67" w:rsidRPr="00F72195" w:rsidRDefault="00463F49" w:rsidP="009D7057">
      <w:pPr>
        <w:rPr>
          <w:rFonts w:ascii="CurtainSerif" w:eastAsia="Arial" w:hAnsi="CurtainSerif"/>
          <w:sz w:val="24"/>
          <w:szCs w:val="24"/>
          <w:lang w:val="sv-SE"/>
        </w:rPr>
      </w:pPr>
      <w:r w:rsidRPr="00F72195">
        <w:rPr>
          <w:rFonts w:ascii="CurtainSerif" w:eastAsia="Arial" w:hAnsi="CurtainSerif"/>
          <w:sz w:val="24"/>
          <w:szCs w:val="24"/>
          <w:lang w:val="sv-SE"/>
        </w:rPr>
        <w:t xml:space="preserve">Part är befriad från påföljd för underlåtenhet att fullgöra viss förpliktelse enligt detta Avtal om underlåtenheten har sin grund i omständighet som ligger utanför parts kontroll och som förhindrar fullgörandet av förpliktelsen. Så snart hindret upphör ska förpliktelsen fullgöras på avtalat sätt. Som befriande omständighet ska anses krig, krigshandling, </w:t>
      </w:r>
      <w:proofErr w:type="gramStart"/>
      <w:r w:rsidRPr="00F72195">
        <w:rPr>
          <w:rFonts w:ascii="CurtainSerif" w:eastAsia="Arial" w:hAnsi="CurtainSerif"/>
          <w:sz w:val="24"/>
          <w:szCs w:val="24"/>
          <w:lang w:val="sv-SE"/>
        </w:rPr>
        <w:t>myndighets åtgärd</w:t>
      </w:r>
      <w:proofErr w:type="gramEnd"/>
      <w:r w:rsidRPr="00F72195">
        <w:rPr>
          <w:rFonts w:ascii="CurtainSerif" w:eastAsia="Arial" w:hAnsi="CurtainSerif"/>
          <w:sz w:val="24"/>
          <w:szCs w:val="24"/>
          <w:lang w:val="sv-SE"/>
        </w:rPr>
        <w:t xml:space="preserve"> eller försummelse, nytillkommen eller ändrad lagstiftning, konflikt på arbetsmarknad och därmed jämställbara omständigheter.</w:t>
      </w:r>
    </w:p>
    <w:p w14:paraId="0ED54C7D" w14:textId="77777777" w:rsidR="008E2A67" w:rsidRPr="00F72195" w:rsidRDefault="008E2A67" w:rsidP="009D7057">
      <w:pPr>
        <w:rPr>
          <w:rFonts w:ascii="CurtainSerif" w:hAnsi="CurtainSerif"/>
          <w:sz w:val="24"/>
          <w:szCs w:val="24"/>
          <w:lang w:val="sv-SE"/>
        </w:rPr>
      </w:pPr>
    </w:p>
    <w:p w14:paraId="7279D886" w14:textId="6F014A58" w:rsidR="008E2A67" w:rsidRPr="00F72195" w:rsidRDefault="00463F49" w:rsidP="009D7057">
      <w:pPr>
        <w:rPr>
          <w:rFonts w:ascii="CurtainSerif" w:eastAsia="Arial" w:hAnsi="CurtainSerif"/>
          <w:b/>
          <w:bCs/>
          <w:sz w:val="24"/>
          <w:szCs w:val="24"/>
          <w:lang w:val="sv-SE"/>
        </w:rPr>
      </w:pPr>
      <w:r w:rsidRPr="00F72195">
        <w:rPr>
          <w:rFonts w:ascii="CurtainSerif" w:eastAsia="Arial" w:hAnsi="CurtainSerif"/>
          <w:b/>
          <w:bCs/>
          <w:sz w:val="24"/>
          <w:szCs w:val="24"/>
          <w:lang w:val="sv-SE"/>
        </w:rPr>
        <w:t>Tvist</w:t>
      </w:r>
    </w:p>
    <w:p w14:paraId="44259ED9" w14:textId="1F8DFF71" w:rsidR="00DD1268" w:rsidRPr="00F72195" w:rsidRDefault="00463F49" w:rsidP="009D7057">
      <w:pPr>
        <w:rPr>
          <w:rFonts w:ascii="CurtainSerif" w:eastAsia="Arial" w:hAnsi="CurtainSerif"/>
          <w:sz w:val="24"/>
          <w:szCs w:val="24"/>
          <w:lang w:val="sv-SE"/>
        </w:rPr>
      </w:pPr>
      <w:r w:rsidRPr="00F72195">
        <w:rPr>
          <w:rFonts w:ascii="CurtainSerif" w:eastAsia="Arial" w:hAnsi="CurtainSerif"/>
          <w:sz w:val="24"/>
          <w:szCs w:val="24"/>
          <w:lang w:val="sv-SE"/>
        </w:rPr>
        <w:t>Tvist i anledning av detta avtal ska i första instans avgöras vid Stockholms tingsrätt.</w:t>
      </w:r>
    </w:p>
    <w:sectPr w:rsidR="00DD1268" w:rsidRPr="00F72195">
      <w:headerReference w:type="default" r:id="rId8"/>
      <w:pgSz w:w="11920" w:h="16840"/>
      <w:pgMar w:top="1800" w:right="620" w:bottom="280" w:left="1600" w:header="85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6F3E0" w14:textId="77777777" w:rsidR="00115C03" w:rsidRDefault="00115C03">
      <w:r>
        <w:separator/>
      </w:r>
    </w:p>
  </w:endnote>
  <w:endnote w:type="continuationSeparator" w:id="0">
    <w:p w14:paraId="23D8EC5A" w14:textId="77777777" w:rsidR="00115C03" w:rsidRDefault="00115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urtainSerif">
    <w:panose1 w:val="02000603060000020004"/>
    <w:charset w:val="00"/>
    <w:family w:val="modern"/>
    <w:notTrueType/>
    <w:pitch w:val="variable"/>
    <w:sig w:usb0="80000023" w:usb1="50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3034A" w14:textId="77777777" w:rsidR="00115C03" w:rsidRDefault="00115C03">
      <w:r>
        <w:separator/>
      </w:r>
    </w:p>
  </w:footnote>
  <w:footnote w:type="continuationSeparator" w:id="0">
    <w:p w14:paraId="3B2CB88A" w14:textId="77777777" w:rsidR="00115C03" w:rsidRDefault="00115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4D39A" w14:textId="6AA3E6A0" w:rsidR="008E2A67" w:rsidRDefault="008E2A67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9411E"/>
    <w:multiLevelType w:val="multilevel"/>
    <w:tmpl w:val="CAE8D060"/>
    <w:lvl w:ilvl="0">
      <w:start w:val="1"/>
      <w:numFmt w:val="decimal"/>
      <w:pStyle w:val="Rubri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Rubri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Rubri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Rubri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Rubri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Rubri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Rubri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Rubri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Rubrik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97625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A67"/>
    <w:rsid w:val="00096B49"/>
    <w:rsid w:val="00115C03"/>
    <w:rsid w:val="002F50FE"/>
    <w:rsid w:val="003A5FD1"/>
    <w:rsid w:val="00463F49"/>
    <w:rsid w:val="00577802"/>
    <w:rsid w:val="006707B8"/>
    <w:rsid w:val="006955E5"/>
    <w:rsid w:val="00870A1F"/>
    <w:rsid w:val="008E2A67"/>
    <w:rsid w:val="009D7057"/>
    <w:rsid w:val="00A46E4D"/>
    <w:rsid w:val="00B71790"/>
    <w:rsid w:val="00C07E16"/>
    <w:rsid w:val="00CA003D"/>
    <w:rsid w:val="00CD6657"/>
    <w:rsid w:val="00DD1268"/>
    <w:rsid w:val="00E91ACC"/>
    <w:rsid w:val="00EC7DAC"/>
    <w:rsid w:val="00F7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D6C3A"/>
  <w15:docId w15:val="{6FAA9E54-8E08-4542-A345-598770958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Rubrik1">
    <w:name w:val="heading 1"/>
    <w:basedOn w:val="Normal"/>
    <w:next w:val="Normal"/>
    <w:link w:val="Rubri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Rubrik6Char">
    <w:name w:val="Rubrik 6 Char"/>
    <w:basedOn w:val="Standardstycketeckensnitt"/>
    <w:link w:val="Rubrik6"/>
    <w:rsid w:val="001B3490"/>
    <w:rPr>
      <w:b/>
      <w:bCs/>
      <w:sz w:val="22"/>
      <w:szCs w:val="22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idhuvud">
    <w:name w:val="header"/>
    <w:basedOn w:val="Normal"/>
    <w:link w:val="SidhuvudChar"/>
    <w:uiPriority w:val="99"/>
    <w:unhideWhenUsed/>
    <w:rsid w:val="009D705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D7057"/>
  </w:style>
  <w:style w:type="paragraph" w:styleId="Sidfot">
    <w:name w:val="footer"/>
    <w:basedOn w:val="Normal"/>
    <w:link w:val="SidfotChar"/>
    <w:uiPriority w:val="99"/>
    <w:unhideWhenUsed/>
    <w:rsid w:val="009D705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D7057"/>
  </w:style>
  <w:style w:type="character" w:styleId="Platshllartext">
    <w:name w:val="Placeholder Text"/>
    <w:basedOn w:val="Standardstycketeckensnitt"/>
    <w:uiPriority w:val="99"/>
    <w:semiHidden/>
    <w:rsid w:val="00F7219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620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Skoglund</dc:creator>
  <cp:lastModifiedBy>Christopher Almgren</cp:lastModifiedBy>
  <cp:revision>4</cp:revision>
  <dcterms:created xsi:type="dcterms:W3CDTF">2022-04-01T07:47:00Z</dcterms:created>
  <dcterms:modified xsi:type="dcterms:W3CDTF">2025-06-05T08:39:00Z</dcterms:modified>
</cp:coreProperties>
</file>